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1F0E86" w14:textId="77777777" w:rsidR="000D674B"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0D674B" w14:paraId="3D46CA6F" w14:textId="77777777" w:rsidTr="00A558E9">
        <w:trPr>
          <w:trHeight w:val="20"/>
        </w:trPr>
        <w:tc>
          <w:tcPr>
            <w:tcW w:w="7200" w:type="dxa"/>
            <w:gridSpan w:val="2"/>
            <w:shd w:val="clear" w:color="auto" w:fill="FFF2CC"/>
            <w:tcMar>
              <w:top w:w="100" w:type="dxa"/>
              <w:left w:w="100" w:type="dxa"/>
              <w:bottom w:w="100" w:type="dxa"/>
              <w:right w:w="100" w:type="dxa"/>
            </w:tcMar>
          </w:tcPr>
          <w:p w14:paraId="4C7CDB4F" w14:textId="77777777" w:rsidR="000D674B"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RGB Colors</w:t>
            </w:r>
          </w:p>
        </w:tc>
        <w:tc>
          <w:tcPr>
            <w:tcW w:w="3600" w:type="dxa"/>
            <w:shd w:val="clear" w:color="auto" w:fill="D9EAD3"/>
            <w:tcMar>
              <w:top w:w="100" w:type="dxa"/>
              <w:left w:w="100" w:type="dxa"/>
              <w:bottom w:w="100" w:type="dxa"/>
              <w:right w:w="100" w:type="dxa"/>
            </w:tcMar>
          </w:tcPr>
          <w:p w14:paraId="6CF63B1D" w14:textId="77777777" w:rsidR="000D674B"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0D674B" w14:paraId="0A3DB086" w14:textId="77777777">
        <w:trPr>
          <w:trHeight w:val="420"/>
        </w:trPr>
        <w:tc>
          <w:tcPr>
            <w:tcW w:w="5400" w:type="dxa"/>
            <w:tcMar>
              <w:top w:w="100" w:type="dxa"/>
              <w:left w:w="100" w:type="dxa"/>
              <w:bottom w:w="100" w:type="dxa"/>
              <w:right w:w="100" w:type="dxa"/>
            </w:tcMar>
          </w:tcPr>
          <w:p w14:paraId="5FD0EAC0" w14:textId="77777777" w:rsidR="000D674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learn about RGB lights in the </w:t>
            </w:r>
            <w:proofErr w:type="spellStart"/>
            <w:r>
              <w:rPr>
                <w:rFonts w:ascii="Proxima Nova" w:eastAsia="Proxima Nova" w:hAnsi="Proxima Nova" w:cs="Proxima Nova"/>
                <w:sz w:val="20"/>
                <w:szCs w:val="20"/>
              </w:rPr>
              <w:t>NeoPixels</w:t>
            </w:r>
            <w:proofErr w:type="spellEnd"/>
            <w:r>
              <w:rPr>
                <w:rFonts w:ascii="Proxima Nova" w:eastAsia="Proxima Nova" w:hAnsi="Proxima Nova" w:cs="Proxima Nova"/>
                <w:sz w:val="20"/>
                <w:szCs w:val="20"/>
              </w:rPr>
              <w:t xml:space="preserve"> and how to control the amount of each light.</w:t>
            </w:r>
          </w:p>
          <w:p w14:paraId="6CCAAD33" w14:textId="77777777" w:rsidR="000D674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6637B7C" w14:textId="77777777" w:rsidR="000D674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identify the </w:t>
            </w:r>
            <w:proofErr w:type="gramStart"/>
            <w:r>
              <w:rPr>
                <w:rFonts w:ascii="Proxima Nova" w:eastAsia="Proxima Nova" w:hAnsi="Proxima Nova" w:cs="Proxima Nova"/>
                <w:sz w:val="20"/>
                <w:szCs w:val="20"/>
              </w:rPr>
              <w:t>Red, Green and Blue</w:t>
            </w:r>
            <w:proofErr w:type="gramEnd"/>
            <w:r>
              <w:rPr>
                <w:rFonts w:ascii="Proxima Nova" w:eastAsia="Proxima Nova" w:hAnsi="Proxima Nova" w:cs="Proxima Nova"/>
                <w:sz w:val="20"/>
                <w:szCs w:val="20"/>
              </w:rPr>
              <w:t xml:space="preserve"> values of a color using color-picking software.</w:t>
            </w:r>
          </w:p>
          <w:p w14:paraId="21850490" w14:textId="77777777" w:rsidR="000D674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 color triplet for a specific color.</w:t>
            </w:r>
          </w:p>
          <w:p w14:paraId="070CCADA" w14:textId="77777777" w:rsidR="000D674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define a function that sets the </w:t>
            </w:r>
            <w:proofErr w:type="spellStart"/>
            <w:r>
              <w:rPr>
                <w:rFonts w:ascii="Proxima Nova" w:eastAsia="Proxima Nova" w:hAnsi="Proxima Nova" w:cs="Proxima Nova"/>
                <w:sz w:val="20"/>
                <w:szCs w:val="20"/>
              </w:rPr>
              <w:t>NeoPixels</w:t>
            </w:r>
            <w:proofErr w:type="spellEnd"/>
            <w:r>
              <w:rPr>
                <w:rFonts w:ascii="Proxima Nova" w:eastAsia="Proxima Nova" w:hAnsi="Proxima Nova" w:cs="Proxima Nova"/>
                <w:sz w:val="20"/>
                <w:szCs w:val="20"/>
              </w:rPr>
              <w:t xml:space="preserve"> to a specific color using RGB values.</w:t>
            </w:r>
          </w:p>
          <w:p w14:paraId="10CECC10" w14:textId="77777777" w:rsidR="000D674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random numbers to generate a random color.</w:t>
            </w:r>
          </w:p>
        </w:tc>
        <w:tc>
          <w:tcPr>
            <w:tcW w:w="5400" w:type="dxa"/>
            <w:gridSpan w:val="2"/>
            <w:tcMar>
              <w:top w:w="100" w:type="dxa"/>
              <w:left w:w="100" w:type="dxa"/>
              <w:bottom w:w="100" w:type="dxa"/>
              <w:right w:w="100" w:type="dxa"/>
            </w:tcMar>
          </w:tcPr>
          <w:p w14:paraId="6877447F" w14:textId="77777777" w:rsidR="000D674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428BAF4D" w14:textId="77777777" w:rsidR="000D674B" w:rsidRDefault="00000000">
            <w:pPr>
              <w:widowControl w:val="0"/>
              <w:numPr>
                <w:ilvl w:val="0"/>
                <w:numId w:val="11"/>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NeoPixels</w:t>
            </w:r>
            <w:proofErr w:type="spellEnd"/>
            <w:r>
              <w:rPr>
                <w:rFonts w:ascii="Proxima Nova" w:eastAsia="Proxima Nova" w:hAnsi="Proxima Nova" w:cs="Proxima Nova"/>
                <w:sz w:val="20"/>
                <w:szCs w:val="20"/>
              </w:rPr>
              <w:t xml:space="preserve"> are made up of 3 lights: red, green and blue. Each light has a brightness level that </w:t>
            </w:r>
            <w:proofErr w:type="gramStart"/>
            <w:r>
              <w:rPr>
                <w:rFonts w:ascii="Proxima Nova" w:eastAsia="Proxima Nova" w:hAnsi="Proxima Nova" w:cs="Proxima Nova"/>
                <w:sz w:val="20"/>
                <w:szCs w:val="20"/>
              </w:rPr>
              <w:t>combines together</w:t>
            </w:r>
            <w:proofErr w:type="gramEnd"/>
            <w:r>
              <w:rPr>
                <w:rFonts w:ascii="Proxima Nova" w:eastAsia="Proxima Nova" w:hAnsi="Proxima Nova" w:cs="Proxima Nova"/>
                <w:sz w:val="20"/>
                <w:szCs w:val="20"/>
              </w:rPr>
              <w:t xml:space="preserve"> to create color.</w:t>
            </w:r>
          </w:p>
          <w:p w14:paraId="03D0FDC9" w14:textId="77777777" w:rsidR="000D674B"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color can be defined by its RGB values, and those values can be used in code.</w:t>
            </w:r>
          </w:p>
          <w:p w14:paraId="03A4AF36" w14:textId="77777777" w:rsidR="000D674B"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Python includes a random library with functions that generate random numbers.</w:t>
            </w:r>
          </w:p>
          <w:p w14:paraId="5FE25E04" w14:textId="77777777" w:rsidR="000D674B"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w:t>
            </w:r>
            <w:proofErr w:type="spellStart"/>
            <w:proofErr w:type="gramStart"/>
            <w:r>
              <w:rPr>
                <w:rFonts w:ascii="Proxima Nova" w:eastAsia="Proxima Nova" w:hAnsi="Proxima Nova" w:cs="Proxima Nova"/>
                <w:sz w:val="20"/>
                <w:szCs w:val="20"/>
              </w:rPr>
              <w:t>randrange</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function in the random library generates a random integer between 0 and one less than the range in parenthesis. </w:t>
            </w:r>
          </w:p>
        </w:tc>
      </w:tr>
      <w:tr w:rsidR="000D674B" w14:paraId="47682317" w14:textId="77777777">
        <w:trPr>
          <w:trHeight w:val="420"/>
        </w:trPr>
        <w:tc>
          <w:tcPr>
            <w:tcW w:w="5400" w:type="dxa"/>
            <w:tcMar>
              <w:top w:w="100" w:type="dxa"/>
              <w:left w:w="100" w:type="dxa"/>
              <w:bottom w:w="100" w:type="dxa"/>
              <w:right w:w="100" w:type="dxa"/>
            </w:tcMar>
          </w:tcPr>
          <w:p w14:paraId="7BA9BBD3" w14:textId="77777777" w:rsidR="000D674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399781DE" w14:textId="77777777" w:rsidR="000D674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RGB Colors Activity Guide</w:t>
            </w:r>
          </w:p>
          <w:p w14:paraId="045DF100" w14:textId="77777777" w:rsidR="000D674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Pixels1_RGB program</w:t>
            </w:r>
          </w:p>
        </w:tc>
        <w:tc>
          <w:tcPr>
            <w:tcW w:w="5400" w:type="dxa"/>
            <w:gridSpan w:val="2"/>
            <w:tcMar>
              <w:top w:w="100" w:type="dxa"/>
              <w:left w:w="100" w:type="dxa"/>
              <w:bottom w:w="100" w:type="dxa"/>
              <w:right w:w="100" w:type="dxa"/>
            </w:tcMar>
          </w:tcPr>
          <w:p w14:paraId="22F34E31" w14:textId="77777777" w:rsidR="000D674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B0B6253" w14:textId="77777777" w:rsidR="000D674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Create a function that sets the </w:t>
            </w:r>
            <w:proofErr w:type="spellStart"/>
            <w:r>
              <w:rPr>
                <w:rFonts w:ascii="Proxima Nova" w:eastAsia="Proxima Nova" w:hAnsi="Proxima Nova" w:cs="Proxima Nova"/>
                <w:sz w:val="20"/>
                <w:szCs w:val="20"/>
              </w:rPr>
              <w:t>NeoPixels</w:t>
            </w:r>
            <w:proofErr w:type="spellEnd"/>
            <w:r>
              <w:rPr>
                <w:rFonts w:ascii="Proxima Nova" w:eastAsia="Proxima Nova" w:hAnsi="Proxima Nova" w:cs="Proxima Nova"/>
                <w:sz w:val="20"/>
                <w:szCs w:val="20"/>
              </w:rPr>
              <w:t xml:space="preserve"> to a color using an RGB triplet.</w:t>
            </w:r>
          </w:p>
          <w:p w14:paraId="2EC7F0A8" w14:textId="77777777" w:rsidR="000D674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Create a function that sets the </w:t>
            </w:r>
            <w:proofErr w:type="spellStart"/>
            <w:r>
              <w:rPr>
                <w:rFonts w:ascii="Proxima Nova" w:eastAsia="Proxima Nova" w:hAnsi="Proxima Nova" w:cs="Proxima Nova"/>
                <w:sz w:val="20"/>
                <w:szCs w:val="20"/>
              </w:rPr>
              <w:t>NeoPixels</w:t>
            </w:r>
            <w:proofErr w:type="spellEnd"/>
            <w:r>
              <w:rPr>
                <w:rFonts w:ascii="Proxima Nova" w:eastAsia="Proxima Nova" w:hAnsi="Proxima Nova" w:cs="Proxima Nova"/>
                <w:sz w:val="20"/>
                <w:szCs w:val="20"/>
              </w:rPr>
              <w:t xml:space="preserve"> to a random color using the </w:t>
            </w:r>
            <w:proofErr w:type="spellStart"/>
            <w:proofErr w:type="gramStart"/>
            <w:r>
              <w:rPr>
                <w:rFonts w:ascii="Proxima Nova" w:eastAsia="Proxima Nova" w:hAnsi="Proxima Nova" w:cs="Proxima Nova"/>
                <w:sz w:val="20"/>
                <w:szCs w:val="20"/>
              </w:rPr>
              <w:t>randrange</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function.</w:t>
            </w:r>
          </w:p>
        </w:tc>
      </w:tr>
      <w:tr w:rsidR="000D674B" w14:paraId="3505E993" w14:textId="77777777">
        <w:trPr>
          <w:trHeight w:val="420"/>
        </w:trPr>
        <w:tc>
          <w:tcPr>
            <w:tcW w:w="5400" w:type="dxa"/>
            <w:tcMar>
              <w:top w:w="100" w:type="dxa"/>
              <w:left w:w="100" w:type="dxa"/>
              <w:bottom w:w="100" w:type="dxa"/>
              <w:right w:w="100" w:type="dxa"/>
            </w:tcMar>
          </w:tcPr>
          <w:p w14:paraId="0116FCD4" w14:textId="77777777" w:rsidR="000D674B"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69EE11D4"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Write statements to call procedures.</w:t>
            </w:r>
          </w:p>
          <w:p w14:paraId="6D2ED06D"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3.E</w:t>
            </w:r>
            <w:proofErr w:type="gramEnd"/>
            <w:r>
              <w:rPr>
                <w:rFonts w:ascii="Proxima Nova" w:eastAsia="Proxima Nova" w:hAnsi="Proxima Nova" w:cs="Proxima Nova"/>
                <w:sz w:val="20"/>
                <w:szCs w:val="20"/>
              </w:rPr>
              <w:t xml:space="preserve"> Write expressions to generate possible </w:t>
            </w:r>
            <w:proofErr w:type="gramStart"/>
            <w:r>
              <w:rPr>
                <w:rFonts w:ascii="Proxima Nova" w:eastAsia="Proxima Nova" w:hAnsi="Proxima Nova" w:cs="Proxima Nova"/>
                <w:sz w:val="20"/>
                <w:szCs w:val="20"/>
              </w:rPr>
              <w:t>values, and</w:t>
            </w:r>
            <w:proofErr w:type="gramEnd"/>
            <w:r>
              <w:rPr>
                <w:rFonts w:ascii="Proxima Nova" w:eastAsia="Proxima Nova" w:hAnsi="Proxima Nova" w:cs="Proxima Nova"/>
                <w:sz w:val="20"/>
                <w:szCs w:val="20"/>
              </w:rPr>
              <w:t xml:space="preserve"> evaluate expressions to determine the possible results.</w:t>
            </w:r>
          </w:p>
          <w:p w14:paraId="37FEC5CE"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1.D</w:t>
            </w:r>
            <w:r>
              <w:rPr>
                <w:rFonts w:ascii="Proxima Nova" w:eastAsia="Proxima Nova" w:hAnsi="Proxima Nova" w:cs="Proxima Nova"/>
                <w:sz w:val="20"/>
                <w:szCs w:val="20"/>
              </w:rPr>
              <w:t xml:space="preserve"> Evaluate solution options.</w:t>
            </w:r>
          </w:p>
          <w:p w14:paraId="43F7525E" w14:textId="77777777" w:rsidR="000D674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Computational Thinking Practices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021FB486" w14:textId="77777777" w:rsidR="000D674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155D1A07" w14:textId="77777777" w:rsidR="000D674B"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RGB Colors Activity Guide / Answers</w:t>
            </w:r>
          </w:p>
          <w:p w14:paraId="2FBC2B81" w14:textId="77777777" w:rsidR="000D674B"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Color-picking software: </w:t>
            </w:r>
            <w:hyperlink r:id="rId7">
              <w:r>
                <w:rPr>
                  <w:rFonts w:ascii="Proxima Nova" w:eastAsia="Proxima Nova" w:hAnsi="Proxima Nova" w:cs="Proxima Nova"/>
                  <w:color w:val="1155CC"/>
                  <w:sz w:val="20"/>
                  <w:szCs w:val="20"/>
                  <w:u w:val="single"/>
                </w:rPr>
                <w:t>https://htmlcolorcodes.com/color-picker/</w:t>
              </w:r>
            </w:hyperlink>
            <w:r>
              <w:rPr>
                <w:rFonts w:ascii="Proxima Nova" w:eastAsia="Proxima Nova" w:hAnsi="Proxima Nova" w:cs="Proxima Nova"/>
                <w:sz w:val="20"/>
                <w:szCs w:val="20"/>
              </w:rPr>
              <w:t xml:space="preserve"> </w:t>
            </w:r>
          </w:p>
          <w:p w14:paraId="60DDBDBE" w14:textId="77777777" w:rsidR="000D674B"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w:t>
            </w:r>
            <w:proofErr w:type="spellStart"/>
            <w:r>
              <w:rPr>
                <w:rFonts w:ascii="Proxima Nova" w:eastAsia="Proxima Nova" w:hAnsi="Proxima Nova" w:cs="Proxima Nova"/>
                <w:sz w:val="20"/>
                <w:szCs w:val="20"/>
              </w:rPr>
              <w:t>Pixels_RGB</w:t>
            </w:r>
            <w:proofErr w:type="spellEnd"/>
          </w:p>
          <w:p w14:paraId="35C4FF9C" w14:textId="77777777" w:rsidR="000D674B"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618ED87D" w14:textId="77777777" w:rsidR="000D674B" w:rsidRPr="00A558E9" w:rsidRDefault="00000000">
            <w:pPr>
              <w:widowControl w:val="0"/>
              <w:numPr>
                <w:ilvl w:val="0"/>
                <w:numId w:val="9"/>
              </w:numPr>
              <w:spacing w:line="240" w:lineRule="auto"/>
              <w:rPr>
                <w:rFonts w:ascii="Proxima Nova" w:eastAsia="Proxima Nova" w:hAnsi="Proxima Nova" w:cs="Proxima Nova"/>
                <w:sz w:val="20"/>
                <w:szCs w:val="20"/>
                <w:lang w:val="fr-FR"/>
              </w:rPr>
            </w:pPr>
            <w:r w:rsidRPr="00A558E9">
              <w:rPr>
                <w:rFonts w:ascii="Proxima Nova" w:eastAsia="Proxima Nova" w:hAnsi="Proxima Nova" w:cs="Proxima Nova"/>
                <w:sz w:val="20"/>
                <w:szCs w:val="20"/>
                <w:lang w:val="fr-FR"/>
              </w:rPr>
              <w:t xml:space="preserve">AP CSP </w:t>
            </w:r>
            <w:proofErr w:type="spellStart"/>
            <w:r w:rsidRPr="00A558E9">
              <w:rPr>
                <w:rFonts w:ascii="Proxima Nova" w:eastAsia="Proxima Nova" w:hAnsi="Proxima Nova" w:cs="Proxima Nova"/>
                <w:sz w:val="20"/>
                <w:szCs w:val="20"/>
                <w:lang w:val="fr-FR"/>
              </w:rPr>
              <w:t>CodeX</w:t>
            </w:r>
            <w:proofErr w:type="spellEnd"/>
            <w:r w:rsidRPr="00A558E9">
              <w:rPr>
                <w:rFonts w:ascii="Proxima Nova" w:eastAsia="Proxima Nova" w:hAnsi="Proxima Nova" w:cs="Proxima Nova"/>
                <w:sz w:val="20"/>
                <w:szCs w:val="20"/>
                <w:lang w:val="fr-FR"/>
              </w:rPr>
              <w:t xml:space="preserve"> Python Code List</w:t>
            </w:r>
          </w:p>
          <w:p w14:paraId="401424ED" w14:textId="77777777" w:rsidR="000D674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p w14:paraId="5FD9790E" w14:textId="77777777" w:rsidR="000D674B" w:rsidRDefault="000D674B">
            <w:pPr>
              <w:widowControl w:val="0"/>
              <w:spacing w:line="240" w:lineRule="auto"/>
              <w:rPr>
                <w:rFonts w:ascii="Proxima Nova" w:eastAsia="Proxima Nova" w:hAnsi="Proxima Nova" w:cs="Proxima Nova"/>
                <w:sz w:val="20"/>
                <w:szCs w:val="20"/>
              </w:rPr>
            </w:pPr>
          </w:p>
        </w:tc>
      </w:tr>
      <w:tr w:rsidR="000D674B" w14:paraId="41774DB1" w14:textId="77777777">
        <w:trPr>
          <w:trHeight w:val="420"/>
        </w:trPr>
        <w:tc>
          <w:tcPr>
            <w:tcW w:w="10800" w:type="dxa"/>
            <w:gridSpan w:val="3"/>
            <w:tcMar>
              <w:top w:w="100" w:type="dxa"/>
              <w:left w:w="100" w:type="dxa"/>
              <w:bottom w:w="100" w:type="dxa"/>
              <w:right w:w="100" w:type="dxa"/>
            </w:tcMar>
          </w:tcPr>
          <w:p w14:paraId="3EDE7DED" w14:textId="77777777" w:rsidR="000D674B"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891B88C"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have students modify the program created in Defining Functions by defining more functions using RGB triplets. </w:t>
            </w:r>
          </w:p>
          <w:p w14:paraId="0961CFB2"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08698475"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should do a “Save As” with each program to keep the original code.</w:t>
            </w:r>
          </w:p>
          <w:p w14:paraId="530B3719"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assignment can be distributed digitally. Space is provided for students to take notes while programming. </w:t>
            </w:r>
          </w:p>
          <w:p w14:paraId="704D9591"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modify a previous program. The best experience will come from them modifying their own code. However, we want all students to be engaged, so you can give them the original code to modify if needed. </w:t>
            </w:r>
          </w:p>
          <w:p w14:paraId="6B6FD38F"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you are giving code to students, use the solution code found there</w:t>
            </w:r>
            <w:proofErr w:type="gramStart"/>
            <w:r>
              <w:rPr>
                <w:rFonts w:ascii="Proxima Nova" w:eastAsia="Proxima Nova" w:hAnsi="Proxima Nova" w:cs="Proxima Nova"/>
                <w:sz w:val="20"/>
                <w:szCs w:val="20"/>
              </w:rPr>
              <w:t>:  Pixels1</w:t>
            </w:r>
            <w:proofErr w:type="gramEnd"/>
            <w:r>
              <w:rPr>
                <w:rFonts w:ascii="Proxima Nova" w:eastAsia="Proxima Nova" w:hAnsi="Proxima Nova" w:cs="Proxima Nova"/>
                <w:sz w:val="20"/>
                <w:szCs w:val="20"/>
              </w:rPr>
              <w:t>_functions (Defining Functions)</w:t>
            </w:r>
          </w:p>
          <w:p w14:paraId="3C1406C4"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need to use software to pick a color and identify its RGB values. A website is recommended, but you can use any website that lets students pick a color and see the RGB values.</w:t>
            </w:r>
          </w:p>
          <w:p w14:paraId="675463BE"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2B83685C"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Slide #3 includes a short video on RGB colors. It is embedded in </w:t>
            </w:r>
            <w:proofErr w:type="gramStart"/>
            <w:r>
              <w:rPr>
                <w:rFonts w:ascii="Proxima Nova" w:eastAsia="Proxima Nova" w:hAnsi="Proxima Nova" w:cs="Proxima Nova"/>
                <w:sz w:val="20"/>
                <w:szCs w:val="20"/>
              </w:rPr>
              <w:t>the PowerPoint</w:t>
            </w:r>
            <w:proofErr w:type="gramEnd"/>
            <w:r>
              <w:rPr>
                <w:rFonts w:ascii="Proxima Nova" w:eastAsia="Proxima Nova" w:hAnsi="Proxima Nova" w:cs="Proxima Nova"/>
                <w:sz w:val="20"/>
                <w:szCs w:val="20"/>
              </w:rPr>
              <w:t xml:space="preserve">. However, if you need to access the video separately, a link to the YouTube video is also in the </w:t>
            </w:r>
            <w:proofErr w:type="gramStart"/>
            <w:r>
              <w:rPr>
                <w:rFonts w:ascii="Proxima Nova" w:eastAsia="Proxima Nova" w:hAnsi="Proxima Nova" w:cs="Proxima Nova"/>
                <w:sz w:val="20"/>
                <w:szCs w:val="20"/>
              </w:rPr>
              <w:t>speaker</w:t>
            </w:r>
            <w:proofErr w:type="gramEnd"/>
            <w:r>
              <w:rPr>
                <w:rFonts w:ascii="Proxima Nova" w:eastAsia="Proxima Nova" w:hAnsi="Proxima Nova" w:cs="Proxima Nova"/>
                <w:sz w:val="20"/>
                <w:szCs w:val="20"/>
              </w:rPr>
              <w:t xml:space="preserve"> notes. </w:t>
            </w:r>
          </w:p>
          <w:p w14:paraId="6B476052" w14:textId="77777777" w:rsidR="000D674B" w:rsidRDefault="00000000">
            <w:pPr>
              <w:widowControl w:val="0"/>
              <w:numPr>
                <w:ilvl w:val="0"/>
                <w:numId w:val="4"/>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Solution</w:t>
            </w:r>
            <w:proofErr w:type="gramEnd"/>
            <w:r>
              <w:rPr>
                <w:rFonts w:ascii="Proxima Nova" w:eastAsia="Proxima Nova" w:hAnsi="Proxima Nova" w:cs="Proxima Nova"/>
                <w:sz w:val="20"/>
                <w:szCs w:val="20"/>
              </w:rPr>
              <w:t xml:space="preserve"> code for the final program is provided.</w:t>
            </w:r>
          </w:p>
          <w:p w14:paraId="2C470DE5"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remind students to clear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before turning it off.</w:t>
            </w:r>
          </w:p>
          <w:p w14:paraId="3CECD771"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6511EE4E" w14:textId="77777777" w:rsidR="000D674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7BF00185" w14:textId="77777777" w:rsidR="000D674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304D4B25" w14:textId="77777777" w:rsidR="00A558E9" w:rsidRDefault="00A558E9">
      <w:pPr>
        <w:rPr>
          <w:rFonts w:ascii="Montserrat" w:eastAsia="Montserrat" w:hAnsi="Montserrat" w:cs="Montserrat"/>
          <w:b/>
          <w:sz w:val="28"/>
          <w:szCs w:val="28"/>
        </w:rPr>
      </w:pPr>
    </w:p>
    <w:p w14:paraId="18EC5B3E" w14:textId="37C58A09" w:rsidR="000D674B"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3E750821" w14:textId="77777777" w:rsidR="000D674B" w:rsidRDefault="000D674B">
      <w:pPr>
        <w:rPr>
          <w:rFonts w:ascii="Montserrat" w:eastAsia="Montserrat" w:hAnsi="Montserrat" w:cs="Montserrat"/>
          <w:b/>
          <w:sz w:val="28"/>
          <w:szCs w:val="28"/>
        </w:rPr>
      </w:pPr>
    </w:p>
    <w:p w14:paraId="2AC5B314" w14:textId="77777777" w:rsidR="000D674B"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7D73DEFA" w14:textId="77777777" w:rsidR="000D674B" w:rsidRDefault="000D674B">
      <w:pPr>
        <w:widowControl w:val="0"/>
        <w:spacing w:line="240" w:lineRule="auto"/>
        <w:rPr>
          <w:rFonts w:ascii="Calibri" w:eastAsia="Calibri" w:hAnsi="Calibri" w:cs="Calibri"/>
        </w:rPr>
      </w:pPr>
    </w:p>
    <w:p w14:paraId="613E1F6B"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last two lessons with students: Mission 3 Pixels and Defining Functions.</w:t>
      </w:r>
    </w:p>
    <w:p w14:paraId="27483CCA" w14:textId="77777777" w:rsidR="000D674B" w:rsidRDefault="000D674B">
      <w:pPr>
        <w:widowControl w:val="0"/>
        <w:spacing w:line="240" w:lineRule="auto"/>
        <w:rPr>
          <w:rFonts w:ascii="Proxima Nova" w:eastAsia="Proxima Nova" w:hAnsi="Proxima Nova" w:cs="Proxima Nova"/>
          <w:sz w:val="20"/>
          <w:szCs w:val="20"/>
        </w:rPr>
      </w:pPr>
    </w:p>
    <w:p w14:paraId="1950E0F6"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Then pass out the activity guide to students. It is best distributed and completed digitally, but it can also be printed.</w:t>
      </w:r>
    </w:p>
    <w:p w14:paraId="4ED2ED19" w14:textId="77777777" w:rsidR="000D674B" w:rsidRDefault="000D674B">
      <w:pPr>
        <w:widowControl w:val="0"/>
        <w:spacing w:line="240" w:lineRule="auto"/>
        <w:rPr>
          <w:rFonts w:ascii="Proxima Nova" w:eastAsia="Proxima Nova" w:hAnsi="Proxima Nova" w:cs="Proxima Nova"/>
          <w:sz w:val="20"/>
          <w:szCs w:val="20"/>
        </w:rPr>
      </w:pPr>
    </w:p>
    <w:p w14:paraId="0CDEA69C" w14:textId="77777777" w:rsidR="000D674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4"/>
          <w:szCs w:val="24"/>
        </w:rPr>
        <w:t>Learn about RGB colors (10 minutes)</w:t>
      </w:r>
    </w:p>
    <w:p w14:paraId="54AA6FEF" w14:textId="77777777" w:rsidR="000D674B" w:rsidRDefault="000D674B">
      <w:pPr>
        <w:widowControl w:val="0"/>
        <w:spacing w:line="240" w:lineRule="auto"/>
        <w:rPr>
          <w:rFonts w:ascii="Proxima Nova" w:eastAsia="Proxima Nova" w:hAnsi="Proxima Nova" w:cs="Proxima Nova"/>
          <w:sz w:val="20"/>
          <w:szCs w:val="20"/>
        </w:rPr>
      </w:pPr>
    </w:p>
    <w:p w14:paraId="299505AF"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warm-up</w:t>
      </w:r>
    </w:p>
    <w:p w14:paraId="5507C697" w14:textId="77777777" w:rsidR="000D674B"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Go through slides #1-4</w:t>
      </w:r>
    </w:p>
    <w:p w14:paraId="265A7BA7" w14:textId="77777777" w:rsidR="000D674B"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Slide 3 has a short video from Code.org on RGB colors. You can show the video embedded on the </w:t>
      </w:r>
      <w:proofErr w:type="gramStart"/>
      <w:r>
        <w:rPr>
          <w:rFonts w:ascii="Proxima Nova" w:eastAsia="Proxima Nova" w:hAnsi="Proxima Nova" w:cs="Proxima Nova"/>
          <w:sz w:val="20"/>
          <w:szCs w:val="20"/>
        </w:rPr>
        <w:t>slide, or</w:t>
      </w:r>
      <w:proofErr w:type="gramEnd"/>
      <w:r>
        <w:rPr>
          <w:rFonts w:ascii="Proxima Nova" w:eastAsia="Proxima Nova" w:hAnsi="Proxima Nova" w:cs="Proxima Nova"/>
          <w:sz w:val="20"/>
          <w:szCs w:val="20"/>
        </w:rPr>
        <w:t xml:space="preserve"> use the YouTube link. If you cannot show YouTube videos in your classroom, the video can also be found on other digital platforms. Or you may need to download it to show it. You can also find a different short video on RGB colors. There are many good ones easily available. </w:t>
      </w:r>
    </w:p>
    <w:p w14:paraId="7846859D" w14:textId="77777777" w:rsidR="000D674B"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fill out notes on their activity guide.</w:t>
      </w:r>
    </w:p>
    <w:p w14:paraId="4480D0F8" w14:textId="77777777" w:rsidR="000D674B" w:rsidRDefault="000D674B">
      <w:pPr>
        <w:widowControl w:val="0"/>
        <w:spacing w:line="240" w:lineRule="auto"/>
        <w:rPr>
          <w:rFonts w:ascii="Proxima Nova" w:eastAsia="Proxima Nova" w:hAnsi="Proxima Nova" w:cs="Proxima Nova"/>
          <w:sz w:val="20"/>
          <w:szCs w:val="20"/>
        </w:rPr>
      </w:pPr>
    </w:p>
    <w:p w14:paraId="1CDD9A87"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warm-up</w:t>
      </w:r>
    </w:p>
    <w:p w14:paraId="7C7DFE1D" w14:textId="77777777" w:rsidR="000D674B"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Go through slides #5-7</w:t>
      </w:r>
    </w:p>
    <w:p w14:paraId="088A8CE9" w14:textId="77777777" w:rsidR="000D674B"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take notes as needed on their activity guide.</w:t>
      </w:r>
    </w:p>
    <w:p w14:paraId="464C6930" w14:textId="77777777" w:rsidR="000D674B" w:rsidRDefault="000D674B">
      <w:pPr>
        <w:widowControl w:val="0"/>
        <w:spacing w:line="240" w:lineRule="auto"/>
        <w:rPr>
          <w:rFonts w:ascii="Proxima Nova" w:eastAsia="Proxima Nova" w:hAnsi="Proxima Nova" w:cs="Proxima Nova"/>
          <w:sz w:val="20"/>
          <w:szCs w:val="20"/>
        </w:rPr>
      </w:pPr>
    </w:p>
    <w:p w14:paraId="7C6C2628" w14:textId="77777777" w:rsidR="000D674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Programming Activity (15 minutes)</w:t>
      </w:r>
    </w:p>
    <w:p w14:paraId="5C00D6EC" w14:textId="77777777" w:rsidR="000D674B" w:rsidRDefault="000D674B">
      <w:pPr>
        <w:widowControl w:val="0"/>
        <w:spacing w:line="240" w:lineRule="auto"/>
        <w:rPr>
          <w:rFonts w:ascii="Montserrat" w:eastAsia="Montserrat" w:hAnsi="Montserrat" w:cs="Montserrat"/>
          <w:b/>
          <w:sz w:val="24"/>
          <w:szCs w:val="24"/>
        </w:rPr>
      </w:pPr>
    </w:p>
    <w:p w14:paraId="27420875"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will work in pairs or individually at their computers.</w:t>
      </w:r>
    </w:p>
    <w:p w14:paraId="2B4B397C" w14:textId="77777777" w:rsidR="000D674B" w:rsidRDefault="000D674B">
      <w:pPr>
        <w:widowControl w:val="0"/>
        <w:spacing w:line="240" w:lineRule="auto"/>
        <w:rPr>
          <w:rFonts w:ascii="Proxima Nova" w:eastAsia="Proxima Nova" w:hAnsi="Proxima Nova" w:cs="Proxima Nova"/>
          <w:sz w:val="20"/>
          <w:szCs w:val="20"/>
        </w:rPr>
      </w:pPr>
    </w:p>
    <w:p w14:paraId="7FE920BC" w14:textId="77777777" w:rsidR="000D674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2D99D292" w14:textId="77777777" w:rsidR="000D674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Part 1. You can go over the instructions with the students, or you can use the slides (slides 8-11). </w:t>
      </w:r>
    </w:p>
    <w:p w14:paraId="012FF1B3"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are asked to modify their code from “Defining Functions”. They will add another function for an RGB color. Students should use their own code. However, if you want to give them code to use, use the solution code for Pixels1_functions (Defining Functions).</w:t>
      </w:r>
    </w:p>
    <w:p w14:paraId="27581E85"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should run the code and make sure it is error-free before continuing.</w:t>
      </w:r>
    </w:p>
    <w:p w14:paraId="7A979A86"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can take notes in their activity guide as needed.</w:t>
      </w:r>
    </w:p>
    <w:p w14:paraId="250FF397" w14:textId="77777777" w:rsidR="000D674B" w:rsidRDefault="000D674B">
      <w:pPr>
        <w:widowControl w:val="0"/>
        <w:spacing w:line="240" w:lineRule="auto"/>
        <w:rPr>
          <w:rFonts w:ascii="Proxima Nova" w:eastAsia="Proxima Nova" w:hAnsi="Proxima Nova" w:cs="Proxima Nova"/>
          <w:sz w:val="20"/>
          <w:szCs w:val="20"/>
        </w:rPr>
      </w:pPr>
    </w:p>
    <w:p w14:paraId="7000AF1C" w14:textId="77777777" w:rsidR="000D674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654ABB68" w14:textId="77777777" w:rsidR="000D674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Part 2. You can go over the instructions with the students, or you can use the slides (slides 12-13). </w:t>
      </w:r>
    </w:p>
    <w:p w14:paraId="7F0476E5"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create another function for another RGB color. Little instruction is given here. </w:t>
      </w:r>
    </w:p>
    <w:p w14:paraId="69522188"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should run the code and make sure it is error-free before continuing.</w:t>
      </w:r>
    </w:p>
    <w:p w14:paraId="0EDD3F71"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can take notes in their activity guide as needed.</w:t>
      </w:r>
    </w:p>
    <w:p w14:paraId="58D78E24" w14:textId="77777777" w:rsidR="000D674B" w:rsidRDefault="000D674B">
      <w:pPr>
        <w:widowControl w:val="0"/>
        <w:spacing w:line="240" w:lineRule="auto"/>
        <w:rPr>
          <w:rFonts w:ascii="Proxima Nova" w:eastAsia="Proxima Nova" w:hAnsi="Proxima Nova" w:cs="Proxima Nova"/>
          <w:sz w:val="20"/>
          <w:szCs w:val="20"/>
        </w:rPr>
      </w:pPr>
    </w:p>
    <w:p w14:paraId="6074EED7" w14:textId="77777777" w:rsidR="000D674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00FBA04D" w14:textId="77777777" w:rsidR="000D674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Part 3. You can go over the instructions with the students, or you can use the slides (slides 14-17). </w:t>
      </w:r>
    </w:p>
    <w:p w14:paraId="5041568E"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create another function for a random color. Students must import the </w:t>
      </w:r>
      <w:proofErr w:type="spellStart"/>
      <w:proofErr w:type="gramStart"/>
      <w:r>
        <w:rPr>
          <w:rFonts w:ascii="Proxima Nova" w:eastAsia="Proxima Nova" w:hAnsi="Proxima Nova" w:cs="Proxima Nova"/>
          <w:sz w:val="20"/>
          <w:szCs w:val="20"/>
        </w:rPr>
        <w:t>randrange</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function from the random library. </w:t>
      </w:r>
    </w:p>
    <w:p w14:paraId="75A26258"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should run the code and make sure it is error-free before continuing.</w:t>
      </w:r>
    </w:p>
    <w:p w14:paraId="71A3D0B0" w14:textId="77777777" w:rsidR="000D674B"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can take notes in their activity guide as needed.</w:t>
      </w:r>
    </w:p>
    <w:p w14:paraId="3489E08E" w14:textId="77777777" w:rsidR="000D674B" w:rsidRDefault="000D674B">
      <w:pPr>
        <w:widowControl w:val="0"/>
        <w:spacing w:line="240" w:lineRule="auto"/>
        <w:rPr>
          <w:rFonts w:ascii="Proxima Nova" w:eastAsia="Proxima Nova" w:hAnsi="Proxima Nova" w:cs="Proxima Nova"/>
          <w:sz w:val="20"/>
          <w:szCs w:val="20"/>
        </w:rPr>
      </w:pPr>
    </w:p>
    <w:p w14:paraId="287881BA" w14:textId="77777777" w:rsidR="000D674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Programming Challenges (15 minutes)</w:t>
      </w:r>
    </w:p>
    <w:p w14:paraId="321583C1" w14:textId="77777777" w:rsidR="000D674B" w:rsidRDefault="000D674B">
      <w:pPr>
        <w:widowControl w:val="0"/>
        <w:spacing w:line="240" w:lineRule="auto"/>
        <w:rPr>
          <w:rFonts w:ascii="Proxima Nova" w:eastAsia="Proxima Nova" w:hAnsi="Proxima Nova" w:cs="Proxima Nova"/>
          <w:sz w:val="20"/>
          <w:szCs w:val="20"/>
        </w:rPr>
      </w:pPr>
    </w:p>
    <w:p w14:paraId="7E6C4C04" w14:textId="77777777" w:rsidR="000D674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After the programming exercises, students can try more variations to the program by completing the challenges. These are optional, so if you don’t have time, that is okay. But if you do have time, this gives the students additional experience. </w:t>
      </w:r>
    </w:p>
    <w:p w14:paraId="1BAD2B8B" w14:textId="77777777" w:rsidR="000D674B" w:rsidRDefault="000D674B">
      <w:pPr>
        <w:widowControl w:val="0"/>
        <w:spacing w:line="240" w:lineRule="auto"/>
        <w:rPr>
          <w:rFonts w:ascii="Proxima Nova" w:eastAsia="Proxima Nova" w:hAnsi="Proxima Nova" w:cs="Proxima Nova"/>
          <w:sz w:val="20"/>
          <w:szCs w:val="20"/>
        </w:rPr>
      </w:pPr>
    </w:p>
    <w:p w14:paraId="5D6C3129" w14:textId="77777777" w:rsidR="000D674B" w:rsidRDefault="000D674B">
      <w:pPr>
        <w:widowControl w:val="0"/>
        <w:spacing w:line="240" w:lineRule="auto"/>
        <w:rPr>
          <w:rFonts w:ascii="Proxima Nova" w:eastAsia="Proxima Nova" w:hAnsi="Proxima Nova" w:cs="Proxima Nova"/>
          <w:sz w:val="20"/>
          <w:szCs w:val="20"/>
        </w:rPr>
      </w:pPr>
    </w:p>
    <w:p w14:paraId="1AA6DE8B" w14:textId="77777777" w:rsidR="000D674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0EB43C83" w14:textId="77777777" w:rsidR="000D674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challenges can be completed in any </w:t>
      </w:r>
      <w:proofErr w:type="gramStart"/>
      <w:r>
        <w:rPr>
          <w:rFonts w:ascii="Proxima Nova" w:eastAsia="Proxima Nova" w:hAnsi="Proxima Nova" w:cs="Proxima Nova"/>
          <w:sz w:val="20"/>
          <w:szCs w:val="20"/>
        </w:rPr>
        <w:t>order, and</w:t>
      </w:r>
      <w:proofErr w:type="gramEnd"/>
      <w:r>
        <w:rPr>
          <w:rFonts w:ascii="Proxima Nova" w:eastAsia="Proxima Nova" w:hAnsi="Proxima Nova" w:cs="Proxima Nova"/>
          <w:sz w:val="20"/>
          <w:szCs w:val="20"/>
        </w:rPr>
        <w:t xml:space="preserve"> they don’t all have to be completed. The solution code for this activity includes a function for each challenge as an example. Each student program will be different.</w:t>
      </w:r>
    </w:p>
    <w:p w14:paraId="3382220A" w14:textId="77777777" w:rsidR="000D674B" w:rsidRDefault="000D674B">
      <w:pPr>
        <w:widowControl w:val="0"/>
        <w:spacing w:line="240" w:lineRule="auto"/>
        <w:rPr>
          <w:rFonts w:ascii="Proxima Nova" w:eastAsia="Proxima Nova" w:hAnsi="Proxima Nova" w:cs="Proxima Nova"/>
          <w:sz w:val="20"/>
          <w:szCs w:val="20"/>
        </w:rPr>
      </w:pPr>
    </w:p>
    <w:p w14:paraId="2260B92B" w14:textId="77777777" w:rsidR="000D674B" w:rsidRDefault="00000000">
      <w:pPr>
        <w:widowControl w:val="0"/>
        <w:spacing w:line="240" w:lineRule="auto"/>
        <w:rPr>
          <w:rFonts w:ascii="Proxima Nova" w:eastAsia="Proxima Nova" w:hAnsi="Proxima Nova" w:cs="Proxima Nova"/>
          <w:sz w:val="20"/>
          <w:szCs w:val="20"/>
        </w:rPr>
      </w:pPr>
      <w:proofErr w:type="gramStart"/>
      <w:r>
        <w:rPr>
          <w:rFonts w:ascii="Arial Unicode MS" w:eastAsia="Arial Unicode MS" w:hAnsi="Arial Unicode MS" w:cs="Arial Unicode MS"/>
          <w:sz w:val="20"/>
          <w:szCs w:val="20"/>
        </w:rPr>
        <w:t>✅  You</w:t>
      </w:r>
      <w:proofErr w:type="gramEnd"/>
      <w:r>
        <w:rPr>
          <w:rFonts w:ascii="Arial Unicode MS" w:eastAsia="Arial Unicode MS" w:hAnsi="Arial Unicode MS" w:cs="Arial Unicode MS"/>
          <w:sz w:val="20"/>
          <w:szCs w:val="20"/>
        </w:rPr>
        <w:t xml:space="preserve"> decide </w:t>
      </w:r>
      <w:proofErr w:type="gramStart"/>
      <w:r>
        <w:rPr>
          <w:rFonts w:ascii="Arial Unicode MS" w:eastAsia="Arial Unicode MS" w:hAnsi="Arial Unicode MS" w:cs="Arial Unicode MS"/>
          <w:sz w:val="20"/>
          <w:szCs w:val="20"/>
        </w:rPr>
        <w:t>what want</w:t>
      </w:r>
      <w:proofErr w:type="gramEnd"/>
      <w:r>
        <w:rPr>
          <w:rFonts w:ascii="Arial Unicode MS" w:eastAsia="Arial Unicode MS" w:hAnsi="Arial Unicode MS" w:cs="Arial Unicode MS"/>
          <w:sz w:val="20"/>
          <w:szCs w:val="20"/>
        </w:rPr>
        <w:t xml:space="preserve"> you want students to turn in for a grade, and how they turn it in: activity guide and/or pixels1_RGB program. You can look at the code on student </w:t>
      </w:r>
      <w:proofErr w:type="gramStart"/>
      <w:r>
        <w:rPr>
          <w:rFonts w:ascii="Arial Unicode MS" w:eastAsia="Arial Unicode MS" w:hAnsi="Arial Unicode MS" w:cs="Arial Unicode MS"/>
          <w:sz w:val="20"/>
          <w:szCs w:val="20"/>
        </w:rPr>
        <w:t>computers, or</w:t>
      </w:r>
      <w:proofErr w:type="gramEnd"/>
      <w:r>
        <w:rPr>
          <w:rFonts w:ascii="Arial Unicode MS" w:eastAsia="Arial Unicode MS" w:hAnsi="Arial Unicode MS" w:cs="Arial Unicode MS"/>
          <w:sz w:val="20"/>
          <w:szCs w:val="20"/>
        </w:rPr>
        <w:t xml:space="preserve"> have them submit code. The assignment document can also be turned in.</w:t>
      </w:r>
    </w:p>
    <w:p w14:paraId="73AC70CC" w14:textId="77777777" w:rsidR="000D674B" w:rsidRDefault="000D674B">
      <w:pPr>
        <w:widowControl w:val="0"/>
        <w:spacing w:line="240" w:lineRule="auto"/>
        <w:rPr>
          <w:rFonts w:ascii="Proxima Nova" w:eastAsia="Proxima Nova" w:hAnsi="Proxima Nova" w:cs="Proxima Nova"/>
          <w:sz w:val="20"/>
          <w:szCs w:val="20"/>
        </w:rPr>
      </w:pPr>
    </w:p>
    <w:p w14:paraId="39703B92" w14:textId="77777777" w:rsidR="000D674B"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Wrap-Up (5 minutes)</w:t>
      </w:r>
    </w:p>
    <w:p w14:paraId="21AA1473" w14:textId="77777777" w:rsidR="000D674B" w:rsidRDefault="000D674B">
      <w:pPr>
        <w:widowControl w:val="0"/>
        <w:spacing w:line="240" w:lineRule="auto"/>
        <w:rPr>
          <w:rFonts w:ascii="Proxima Nova" w:eastAsia="Proxima Nova" w:hAnsi="Proxima Nova" w:cs="Proxima Nova"/>
          <w:sz w:val="20"/>
          <w:szCs w:val="20"/>
        </w:rPr>
      </w:pPr>
    </w:p>
    <w:p w14:paraId="14DF5366" w14:textId="77777777" w:rsidR="000D674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answer two questions in their activity guide. You can also have a class discussion on the questions, or have students share their answers. </w:t>
      </w:r>
    </w:p>
    <w:p w14:paraId="568F3ECE" w14:textId="77777777" w:rsidR="000D674B" w:rsidRDefault="000D674B">
      <w:pPr>
        <w:widowControl w:val="0"/>
        <w:spacing w:line="240" w:lineRule="auto"/>
        <w:ind w:left="720"/>
        <w:rPr>
          <w:rFonts w:ascii="Proxima Nova" w:eastAsia="Proxima Nova" w:hAnsi="Proxima Nova" w:cs="Proxima Nova"/>
          <w:sz w:val="20"/>
          <w:szCs w:val="20"/>
        </w:rPr>
      </w:pPr>
    </w:p>
    <w:p w14:paraId="50693B01" w14:textId="77777777" w:rsidR="000D674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70096ADB" w14:textId="77777777" w:rsidR="000D674B" w:rsidRDefault="00000000">
      <w:pPr>
        <w:widowControl w:val="0"/>
        <w:numPr>
          <w:ilvl w:val="0"/>
          <w:numId w:val="7"/>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34553710" w14:textId="77777777" w:rsidR="000D674B" w:rsidRDefault="00000000">
      <w:pPr>
        <w:widowControl w:val="0"/>
        <w:numPr>
          <w:ilvl w:val="0"/>
          <w:numId w:val="7"/>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 on what they learned about functions and RGB colors</w:t>
      </w:r>
    </w:p>
    <w:p w14:paraId="442E430B" w14:textId="77777777" w:rsidR="000D674B" w:rsidRDefault="00000000">
      <w:pPr>
        <w:widowControl w:val="0"/>
        <w:numPr>
          <w:ilvl w:val="0"/>
          <w:numId w:val="7"/>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Activity Guide completion</w:t>
      </w:r>
    </w:p>
    <w:p w14:paraId="3DCEDBDB" w14:textId="77777777" w:rsidR="000D674B" w:rsidRDefault="00000000">
      <w:pPr>
        <w:widowControl w:val="0"/>
        <w:numPr>
          <w:ilvl w:val="0"/>
          <w:numId w:val="7"/>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Pixels1_RGB program</w:t>
      </w:r>
    </w:p>
    <w:p w14:paraId="43D538C0" w14:textId="77777777" w:rsidR="000D674B" w:rsidRDefault="00000000">
      <w:pPr>
        <w:widowControl w:val="0"/>
        <w:numPr>
          <w:ilvl w:val="0"/>
          <w:numId w:val="7"/>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65EEEF92" w14:textId="77777777" w:rsidR="000D674B" w:rsidRDefault="000D674B">
      <w:pPr>
        <w:widowControl w:val="0"/>
        <w:spacing w:line="240" w:lineRule="auto"/>
        <w:rPr>
          <w:rFonts w:ascii="Proxima Nova" w:eastAsia="Proxima Nova" w:hAnsi="Proxima Nova" w:cs="Proxima Nova"/>
          <w:sz w:val="20"/>
          <w:szCs w:val="20"/>
        </w:rPr>
      </w:pPr>
    </w:p>
    <w:p w14:paraId="1A699B5E" w14:textId="77777777" w:rsidR="000D674B" w:rsidRDefault="000D674B">
      <w:pPr>
        <w:widowControl w:val="0"/>
        <w:spacing w:line="240" w:lineRule="auto"/>
        <w:rPr>
          <w:rFonts w:ascii="Proxima Nova" w:eastAsia="Proxima Nova" w:hAnsi="Proxima Nova" w:cs="Proxima Nova"/>
          <w:sz w:val="20"/>
          <w:szCs w:val="20"/>
        </w:rPr>
      </w:pPr>
    </w:p>
    <w:p w14:paraId="607A2B21" w14:textId="77777777" w:rsidR="000D674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49D583DA" w14:textId="77777777" w:rsidR="000D674B"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RGB triplets to control LEDs</w:t>
      </w:r>
    </w:p>
    <w:p w14:paraId="1F302D7F" w14:textId="77777777" w:rsidR="000D674B"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random integers in a program</w:t>
      </w:r>
    </w:p>
    <w:p w14:paraId="164E18D0" w14:textId="77777777" w:rsidR="000D674B"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Correctly define a function</w:t>
      </w:r>
    </w:p>
    <w:p w14:paraId="4D1A9577" w14:textId="77777777" w:rsidR="000D674B"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Understand how and when to call a function</w:t>
      </w:r>
    </w:p>
    <w:p w14:paraId="0FE4CF06" w14:textId="77777777" w:rsidR="000D674B"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and call one or more functions in a program</w:t>
      </w:r>
    </w:p>
    <w:p w14:paraId="57E6D605" w14:textId="77777777" w:rsidR="000D674B" w:rsidRDefault="000D674B">
      <w:pPr>
        <w:widowControl w:val="0"/>
        <w:spacing w:line="240" w:lineRule="auto"/>
        <w:rPr>
          <w:rFonts w:ascii="Proxima Nova" w:eastAsia="Proxima Nova" w:hAnsi="Proxima Nova" w:cs="Proxima Nova"/>
          <w:sz w:val="20"/>
          <w:szCs w:val="20"/>
        </w:rPr>
      </w:pPr>
    </w:p>
    <w:sectPr w:rsidR="000D674B">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FDE17" w14:textId="77777777" w:rsidR="00AE695B" w:rsidRDefault="00AE695B">
      <w:pPr>
        <w:spacing w:line="240" w:lineRule="auto"/>
      </w:pPr>
      <w:r>
        <w:separator/>
      </w:r>
    </w:p>
  </w:endnote>
  <w:endnote w:type="continuationSeparator" w:id="0">
    <w:p w14:paraId="13135AF2" w14:textId="77777777" w:rsidR="00AE695B" w:rsidRDefault="00AE6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46DF7C45-BA64-4151-AC14-94E164A8AAED}"/>
    <w:embedBold r:id="rId2" w:fontKey="{834C241D-EB9E-4432-8D6E-BA4B8DAA4386}"/>
  </w:font>
  <w:font w:name="Proxima Nova">
    <w:charset w:val="00"/>
    <w:family w:val="auto"/>
    <w:pitch w:val="default"/>
    <w:embedRegular r:id="rId3" w:fontKey="{1B1F24BE-4542-4CEA-984C-DE9EA7FDFA71}"/>
    <w:embedBold r:id="rId4" w:fontKey="{F0600BF0-0E3E-4840-BAF7-EFFF4D68230B}"/>
  </w:font>
  <w:font w:name="Calibri">
    <w:panose1 w:val="020F0502020204030204"/>
    <w:charset w:val="00"/>
    <w:family w:val="swiss"/>
    <w:pitch w:val="variable"/>
    <w:sig w:usb0="E4002EFF" w:usb1="C200247B" w:usb2="00000009" w:usb3="00000000" w:csb0="000001FF" w:csb1="00000000"/>
    <w:embedRegular r:id="rId5" w:fontKey="{02EC3FE5-EBC4-432F-BCC6-06C7AAF3432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8A08DB53-2DD1-4A32-BDFA-3FDEAA637F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E7DD7" w14:textId="77777777" w:rsidR="00AE695B" w:rsidRDefault="00AE695B">
      <w:pPr>
        <w:spacing w:line="240" w:lineRule="auto"/>
      </w:pPr>
      <w:r>
        <w:separator/>
      </w:r>
    </w:p>
  </w:footnote>
  <w:footnote w:type="continuationSeparator" w:id="0">
    <w:p w14:paraId="6EF9C8F3" w14:textId="77777777" w:rsidR="00AE695B" w:rsidRDefault="00AE69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2983" w14:textId="77777777" w:rsidR="000D674B" w:rsidRDefault="00000000">
    <w:pPr>
      <w:jc w:val="center"/>
    </w:pPr>
    <w:r>
      <w:rPr>
        <w:noProof/>
      </w:rPr>
      <w:drawing>
        <wp:inline distT="114300" distB="114300" distL="114300" distR="114300" wp14:anchorId="0CF076F5" wp14:editId="00104CE8">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06BB"/>
    <w:multiLevelType w:val="multilevel"/>
    <w:tmpl w:val="E8B63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56157"/>
    <w:multiLevelType w:val="multilevel"/>
    <w:tmpl w:val="4468A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A8130A"/>
    <w:multiLevelType w:val="multilevel"/>
    <w:tmpl w:val="276A9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BE3332"/>
    <w:multiLevelType w:val="multilevel"/>
    <w:tmpl w:val="77FEC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D6156D"/>
    <w:multiLevelType w:val="multilevel"/>
    <w:tmpl w:val="555C1CF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5" w15:restartNumberingAfterBreak="0">
    <w:nsid w:val="49AA33C4"/>
    <w:multiLevelType w:val="multilevel"/>
    <w:tmpl w:val="5C127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1912C2"/>
    <w:multiLevelType w:val="multilevel"/>
    <w:tmpl w:val="C3785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3729AC"/>
    <w:multiLevelType w:val="multilevel"/>
    <w:tmpl w:val="B37C34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4FE3026"/>
    <w:multiLevelType w:val="multilevel"/>
    <w:tmpl w:val="DD46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8732CA"/>
    <w:multiLevelType w:val="multilevel"/>
    <w:tmpl w:val="6F987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785B6F"/>
    <w:multiLevelType w:val="multilevel"/>
    <w:tmpl w:val="E1EA7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CA15A1"/>
    <w:multiLevelType w:val="multilevel"/>
    <w:tmpl w:val="DD1048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24616419">
    <w:abstractNumId w:val="2"/>
  </w:num>
  <w:num w:numId="2" w16cid:durableId="95945915">
    <w:abstractNumId w:val="5"/>
  </w:num>
  <w:num w:numId="3" w16cid:durableId="168642354">
    <w:abstractNumId w:val="10"/>
  </w:num>
  <w:num w:numId="4" w16cid:durableId="526332230">
    <w:abstractNumId w:val="0"/>
  </w:num>
  <w:num w:numId="5" w16cid:durableId="653071955">
    <w:abstractNumId w:val="3"/>
  </w:num>
  <w:num w:numId="6" w16cid:durableId="2043508476">
    <w:abstractNumId w:val="9"/>
  </w:num>
  <w:num w:numId="7" w16cid:durableId="1010647239">
    <w:abstractNumId w:val="8"/>
  </w:num>
  <w:num w:numId="8" w16cid:durableId="176894243">
    <w:abstractNumId w:val="4"/>
  </w:num>
  <w:num w:numId="9" w16cid:durableId="1858542679">
    <w:abstractNumId w:val="6"/>
  </w:num>
  <w:num w:numId="10" w16cid:durableId="831261688">
    <w:abstractNumId w:val="7"/>
  </w:num>
  <w:num w:numId="11" w16cid:durableId="954142098">
    <w:abstractNumId w:val="1"/>
  </w:num>
  <w:num w:numId="12" w16cid:durableId="4722135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74B"/>
    <w:rsid w:val="000C0E35"/>
    <w:rsid w:val="000D674B"/>
    <w:rsid w:val="00A558E9"/>
    <w:rsid w:val="00AE6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FAC00"/>
  <w15:docId w15:val="{A9E95151-4F4F-4275-8740-0AA9306F8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tmlcolorcodes.com/color-pick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1070</Words>
  <Characters>6105</Characters>
  <Application>Microsoft Office Word</Application>
  <DocSecurity>0</DocSecurity>
  <Lines>50</Lines>
  <Paragraphs>14</Paragraphs>
  <ScaleCrop>false</ScaleCrop>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2025-05-07T04:51:00Z</dcterms:created>
  <dcterms:modified xsi:type="dcterms:W3CDTF">2025-05-07T04:51:00Z</dcterms:modified>
</cp:coreProperties>
</file>